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69BC" w14:textId="5A614DF5" w:rsidR="00DD602F" w:rsidRPr="00B20443" w:rsidRDefault="00B20443" w:rsidP="00B75BEF">
      <w:pPr>
        <w:spacing w:line="276" w:lineRule="auto"/>
        <w:jc w:val="center"/>
        <w:rPr>
          <w:rFonts w:ascii="Times New Roman" w:hAnsi="Times New Roman" w:cs="Times New Roman"/>
          <w:b/>
          <w:bCs/>
          <w:sz w:val="28"/>
          <w:szCs w:val="28"/>
        </w:rPr>
      </w:pPr>
      <w:r w:rsidRPr="00B20443">
        <w:rPr>
          <w:rFonts w:ascii="Times New Roman" w:hAnsi="Times New Roman" w:cs="Times New Roman"/>
          <w:b/>
          <w:bCs/>
          <w:sz w:val="28"/>
          <w:szCs w:val="28"/>
        </w:rPr>
        <w:t>A STUDY ON CUSTOMER PREFERENCES TOWARDS SMALL CARS WITH REFERENCE TO MARUTI SUZUKI</w:t>
      </w:r>
    </w:p>
    <w:p w14:paraId="35A6583C" w14:textId="2E9AE47A" w:rsidR="005C2993" w:rsidRPr="00B20443" w:rsidRDefault="0060717E" w:rsidP="00B75BEF">
      <w:pPr>
        <w:spacing w:line="276" w:lineRule="auto"/>
        <w:jc w:val="center"/>
        <w:rPr>
          <w:rFonts w:ascii="Times New Roman" w:hAnsi="Times New Roman" w:cs="Times New Roman"/>
        </w:rPr>
      </w:pPr>
      <w:r w:rsidRPr="00B20443">
        <w:rPr>
          <w:rFonts w:ascii="Times New Roman" w:hAnsi="Times New Roman" w:cs="Times New Roman"/>
          <w:b/>
          <w:bCs/>
          <w:sz w:val="28"/>
          <w:szCs w:val="28"/>
        </w:rPr>
        <w:t>Golla Pavan</w:t>
      </w:r>
      <w:r w:rsidR="00B75BEF">
        <w:rPr>
          <w:rFonts w:ascii="Times New Roman" w:hAnsi="Times New Roman" w:cs="Times New Roman"/>
          <w:b/>
          <w:bCs/>
          <w:sz w:val="28"/>
          <w:szCs w:val="28"/>
        </w:rPr>
        <w:br/>
      </w:r>
      <w:r w:rsidR="00794778" w:rsidRPr="00B20443">
        <w:rPr>
          <w:rFonts w:ascii="Times New Roman" w:hAnsi="Times New Roman" w:cs="Times New Roman"/>
        </w:rPr>
        <w:t>Associate P</w:t>
      </w:r>
      <w:r w:rsidR="00A93388" w:rsidRPr="00B20443">
        <w:rPr>
          <w:rFonts w:ascii="Times New Roman" w:hAnsi="Times New Roman" w:cs="Times New Roman"/>
        </w:rPr>
        <w:t>r</w:t>
      </w:r>
      <w:r w:rsidR="00794778" w:rsidRPr="00B20443">
        <w:rPr>
          <w:rFonts w:ascii="Times New Roman" w:hAnsi="Times New Roman" w:cs="Times New Roman"/>
        </w:rPr>
        <w:t>ofessor</w:t>
      </w:r>
      <w:r w:rsidR="00B75BEF">
        <w:rPr>
          <w:rFonts w:ascii="Times New Roman" w:hAnsi="Times New Roman" w:cs="Times New Roman"/>
        </w:rPr>
        <w:br/>
      </w:r>
      <w:r w:rsidR="00711D09" w:rsidRPr="00B20443">
        <w:rPr>
          <w:rFonts w:ascii="Times New Roman" w:hAnsi="Times New Roman" w:cs="Times New Roman"/>
        </w:rPr>
        <w:t>Department of Management</w:t>
      </w:r>
      <w:r w:rsidR="00B75BEF">
        <w:rPr>
          <w:rFonts w:ascii="Times New Roman" w:hAnsi="Times New Roman" w:cs="Times New Roman"/>
        </w:rPr>
        <w:br/>
      </w:r>
      <w:proofErr w:type="spellStart"/>
      <w:r w:rsidR="00794778" w:rsidRPr="00B20443">
        <w:rPr>
          <w:rFonts w:ascii="Times New Roman" w:hAnsi="Times New Roman" w:cs="Times New Roman"/>
        </w:rPr>
        <w:t>Suprabhath</w:t>
      </w:r>
      <w:proofErr w:type="spellEnd"/>
      <w:r w:rsidR="00794778" w:rsidRPr="00B20443">
        <w:rPr>
          <w:rFonts w:ascii="Times New Roman" w:hAnsi="Times New Roman" w:cs="Times New Roman"/>
        </w:rPr>
        <w:t xml:space="preserve"> Institute for Management &amp; Computer Studies</w:t>
      </w:r>
    </w:p>
    <w:p w14:paraId="5E2638E0" w14:textId="77777777" w:rsidR="00DD602F" w:rsidRPr="00B20443" w:rsidRDefault="00DD602F" w:rsidP="00B75BEF">
      <w:pPr>
        <w:spacing w:line="276" w:lineRule="auto"/>
        <w:jc w:val="both"/>
        <w:rPr>
          <w:rFonts w:ascii="Times New Roman" w:hAnsi="Times New Roman" w:cs="Times New Roman"/>
          <w:b/>
          <w:bCs/>
          <w:sz w:val="24"/>
          <w:szCs w:val="24"/>
        </w:rPr>
      </w:pPr>
      <w:r w:rsidRPr="00B20443">
        <w:rPr>
          <w:rFonts w:ascii="Times New Roman" w:hAnsi="Times New Roman" w:cs="Times New Roman"/>
          <w:b/>
          <w:bCs/>
          <w:sz w:val="24"/>
          <w:szCs w:val="24"/>
        </w:rPr>
        <w:t>Abstract</w:t>
      </w:r>
    </w:p>
    <w:p w14:paraId="4A396622" w14:textId="551D773B" w:rsidR="00DD602F" w:rsidRPr="00B75BEF" w:rsidRDefault="00DD602F" w:rsidP="00B75BEF">
      <w:pPr>
        <w:spacing w:line="276" w:lineRule="auto"/>
        <w:jc w:val="both"/>
        <w:rPr>
          <w:rFonts w:ascii="Times New Roman" w:hAnsi="Times New Roman" w:cs="Times New Roman"/>
          <w:i/>
          <w:iCs/>
          <w:sz w:val="20"/>
          <w:szCs w:val="20"/>
        </w:rPr>
      </w:pPr>
      <w:r w:rsidRPr="00B75BEF">
        <w:rPr>
          <w:rFonts w:ascii="Times New Roman" w:hAnsi="Times New Roman" w:cs="Times New Roman"/>
          <w:i/>
          <w:iCs/>
          <w:sz w:val="20"/>
          <w:szCs w:val="20"/>
        </w:rPr>
        <w:t xml:space="preserve">Small cars form a significant portion of the Indian automobile market, driven by increasing urbanization, affordability needs, and rising fuel prices. Maruti Suzuki, India’s leading car manufacturer, has dominated this segment for decades with models like the Alto, Swift, and </w:t>
      </w:r>
      <w:proofErr w:type="spellStart"/>
      <w:r w:rsidRPr="00B75BEF">
        <w:rPr>
          <w:rFonts w:ascii="Times New Roman" w:hAnsi="Times New Roman" w:cs="Times New Roman"/>
          <w:i/>
          <w:iCs/>
          <w:sz w:val="20"/>
          <w:szCs w:val="20"/>
        </w:rPr>
        <w:t>WagonR</w:t>
      </w:r>
      <w:proofErr w:type="spellEnd"/>
      <w:r w:rsidRPr="00B75BEF">
        <w:rPr>
          <w:rFonts w:ascii="Times New Roman" w:hAnsi="Times New Roman" w:cs="Times New Roman"/>
          <w:i/>
          <w:iCs/>
          <w:sz w:val="20"/>
          <w:szCs w:val="20"/>
        </w:rPr>
        <w:t xml:space="preserve">. This research aims to explore customer preferences </w:t>
      </w:r>
      <w:proofErr w:type="gramStart"/>
      <w:r w:rsidRPr="00B75BEF">
        <w:rPr>
          <w:rFonts w:ascii="Times New Roman" w:hAnsi="Times New Roman" w:cs="Times New Roman"/>
          <w:i/>
          <w:iCs/>
          <w:sz w:val="20"/>
          <w:szCs w:val="20"/>
        </w:rPr>
        <w:t>towards</w:t>
      </w:r>
      <w:proofErr w:type="gramEnd"/>
      <w:r w:rsidRPr="00B75BEF">
        <w:rPr>
          <w:rFonts w:ascii="Times New Roman" w:hAnsi="Times New Roman" w:cs="Times New Roman"/>
          <w:i/>
          <w:iCs/>
          <w:sz w:val="20"/>
          <w:szCs w:val="20"/>
        </w:rPr>
        <w:t xml:space="preserve"> small cars, with a specific focus on Maruti Suzuki. By analyzing key factors such as pricing, fuel efficiency, design, brand trust, and after-sales service, the study provides insights into buyer behavior. Findings suggest that affordability, maintenance cost, and nationwide service reach are the strongest reasons for customer preference toward Maruti Suzuki small cars.</w:t>
      </w:r>
    </w:p>
    <w:p w14:paraId="171015C6" w14:textId="77777777" w:rsidR="00DD602F" w:rsidRPr="00B20443" w:rsidRDefault="00DD602F" w:rsidP="00B75BEF">
      <w:pPr>
        <w:spacing w:line="276" w:lineRule="auto"/>
        <w:jc w:val="both"/>
        <w:rPr>
          <w:rFonts w:ascii="Times New Roman" w:hAnsi="Times New Roman" w:cs="Times New Roman"/>
          <w:b/>
          <w:bCs/>
          <w:sz w:val="24"/>
          <w:szCs w:val="24"/>
        </w:rPr>
      </w:pPr>
      <w:r w:rsidRPr="00B20443">
        <w:rPr>
          <w:rFonts w:ascii="Times New Roman" w:hAnsi="Times New Roman" w:cs="Times New Roman"/>
          <w:b/>
          <w:bCs/>
          <w:sz w:val="24"/>
          <w:szCs w:val="24"/>
        </w:rPr>
        <w:t>1. Introduction</w:t>
      </w:r>
    </w:p>
    <w:p w14:paraId="6A4F00DB" w14:textId="6673F76F"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The small car segment is central to the Indian automotive industry due to its alignment with the needs of price-sensitive, first-time car buyers and urban families. Maruti Suzuki has successfully catered to these customers with a range of reliable and cost-effective small vehicles. Understanding the drivers of customer preference in this category is essential for continued growth, especially in a market where competition from Tata Motors, Hyundai, and other brands is intensifying.</w:t>
      </w:r>
    </w:p>
    <w:p w14:paraId="73E0BEF3" w14:textId="77777777" w:rsidR="00DD602F" w:rsidRPr="00B20443" w:rsidRDefault="00DD602F" w:rsidP="00B75BEF">
      <w:pPr>
        <w:spacing w:line="276" w:lineRule="auto"/>
        <w:jc w:val="both"/>
        <w:rPr>
          <w:rFonts w:ascii="Times New Roman" w:hAnsi="Times New Roman" w:cs="Times New Roman"/>
          <w:b/>
          <w:bCs/>
          <w:sz w:val="24"/>
          <w:szCs w:val="24"/>
        </w:rPr>
      </w:pPr>
      <w:r w:rsidRPr="00B20443">
        <w:rPr>
          <w:rFonts w:ascii="Times New Roman" w:hAnsi="Times New Roman" w:cs="Times New Roman"/>
          <w:b/>
          <w:bCs/>
          <w:sz w:val="24"/>
          <w:szCs w:val="24"/>
        </w:rPr>
        <w:t>2. Objectives of the Study</w:t>
      </w:r>
    </w:p>
    <w:p w14:paraId="100A77FA" w14:textId="77777777" w:rsidR="00DD602F" w:rsidRPr="00B20443" w:rsidRDefault="00DD602F" w:rsidP="00B75BEF">
      <w:pPr>
        <w:numPr>
          <w:ilvl w:val="0"/>
          <w:numId w:val="20"/>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To identify the key factors influencing customer preferences for small cars in India.</w:t>
      </w:r>
    </w:p>
    <w:p w14:paraId="7CA9637F" w14:textId="77777777" w:rsidR="00DD602F" w:rsidRPr="00B20443" w:rsidRDefault="00DD602F" w:rsidP="00B75BEF">
      <w:pPr>
        <w:numPr>
          <w:ilvl w:val="0"/>
          <w:numId w:val="20"/>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To evaluate the specific reasons behind the popularity of Maruti Suzuki’s small car models.</w:t>
      </w:r>
    </w:p>
    <w:p w14:paraId="7FB84451" w14:textId="09249A79" w:rsidR="00DD602F" w:rsidRPr="00B20443" w:rsidRDefault="00DD602F" w:rsidP="00B75BEF">
      <w:pPr>
        <w:numPr>
          <w:ilvl w:val="0"/>
          <w:numId w:val="20"/>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To provide actionable recommendations to maintain and enhance customer loyalty.</w:t>
      </w:r>
    </w:p>
    <w:p w14:paraId="5B21D0F5" w14:textId="77777777" w:rsidR="00DD602F" w:rsidRPr="00B20443" w:rsidRDefault="00DD602F" w:rsidP="00B75BEF">
      <w:pPr>
        <w:spacing w:line="276" w:lineRule="auto"/>
        <w:jc w:val="both"/>
        <w:rPr>
          <w:rFonts w:ascii="Times New Roman" w:hAnsi="Times New Roman" w:cs="Times New Roman"/>
          <w:b/>
          <w:bCs/>
          <w:sz w:val="24"/>
          <w:szCs w:val="24"/>
        </w:rPr>
      </w:pPr>
      <w:r w:rsidRPr="00B20443">
        <w:rPr>
          <w:rFonts w:ascii="Times New Roman" w:hAnsi="Times New Roman" w:cs="Times New Roman"/>
          <w:b/>
          <w:bCs/>
          <w:sz w:val="24"/>
          <w:szCs w:val="24"/>
        </w:rPr>
        <w:t>3. Research Methodology</w:t>
      </w:r>
    </w:p>
    <w:p w14:paraId="3B5A38D2" w14:textId="77777777" w:rsidR="00DD602F" w:rsidRPr="00B20443" w:rsidRDefault="00DD602F" w:rsidP="00B75BEF">
      <w:pPr>
        <w:numPr>
          <w:ilvl w:val="0"/>
          <w:numId w:val="21"/>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Research Type: Descriptive</w:t>
      </w:r>
    </w:p>
    <w:p w14:paraId="0F42A6C2" w14:textId="77777777" w:rsidR="00DD602F" w:rsidRPr="00B20443" w:rsidRDefault="00DD602F" w:rsidP="00B75BEF">
      <w:pPr>
        <w:numPr>
          <w:ilvl w:val="0"/>
          <w:numId w:val="21"/>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Sample Size: 400 respondents</w:t>
      </w:r>
    </w:p>
    <w:p w14:paraId="0B042B7C" w14:textId="77777777" w:rsidR="00DD602F" w:rsidRPr="00B20443" w:rsidRDefault="00DD602F" w:rsidP="00B75BEF">
      <w:pPr>
        <w:numPr>
          <w:ilvl w:val="0"/>
          <w:numId w:val="21"/>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Sampling Method: Convenience sampling from Hyderabad, Pune, Delhi, and rural areas of Maharashtra</w:t>
      </w:r>
    </w:p>
    <w:p w14:paraId="3A04E0B4" w14:textId="77777777" w:rsidR="00DD602F" w:rsidRPr="00B20443" w:rsidRDefault="00DD602F" w:rsidP="00B75BEF">
      <w:pPr>
        <w:numPr>
          <w:ilvl w:val="0"/>
          <w:numId w:val="21"/>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Respondent Profile: Current Maruti Suzuki small car owners and prospective buyers</w:t>
      </w:r>
    </w:p>
    <w:p w14:paraId="682D3D1E" w14:textId="77777777" w:rsidR="00DD602F" w:rsidRPr="00B20443" w:rsidRDefault="00DD602F" w:rsidP="00B75BEF">
      <w:pPr>
        <w:numPr>
          <w:ilvl w:val="0"/>
          <w:numId w:val="21"/>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Data Collection Tools: Structured questionnaire and semi-structured interviews</w:t>
      </w:r>
    </w:p>
    <w:p w14:paraId="3C77EEC4" w14:textId="4CF3473C" w:rsidR="00DD602F" w:rsidRPr="00B20443" w:rsidRDefault="00DD602F" w:rsidP="00B75BEF">
      <w:pPr>
        <w:numPr>
          <w:ilvl w:val="0"/>
          <w:numId w:val="21"/>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Data Analysis Tools: MS Excel and SPSS for frequency and correlation analysis</w:t>
      </w:r>
    </w:p>
    <w:p w14:paraId="600FAE84" w14:textId="77777777" w:rsidR="00DD602F" w:rsidRPr="00B20443" w:rsidRDefault="00DD602F" w:rsidP="00B75BEF">
      <w:pPr>
        <w:spacing w:line="276" w:lineRule="auto"/>
        <w:jc w:val="both"/>
        <w:rPr>
          <w:rFonts w:ascii="Times New Roman" w:hAnsi="Times New Roman" w:cs="Times New Roman"/>
          <w:b/>
          <w:bCs/>
          <w:sz w:val="24"/>
          <w:szCs w:val="24"/>
        </w:rPr>
      </w:pPr>
      <w:r w:rsidRPr="00B20443">
        <w:rPr>
          <w:rFonts w:ascii="Times New Roman" w:hAnsi="Times New Roman" w:cs="Times New Roman"/>
          <w:b/>
          <w:bCs/>
          <w:sz w:val="24"/>
          <w:szCs w:val="24"/>
        </w:rPr>
        <w:lastRenderedPageBreak/>
        <w:t>4. Literature Review (Brief)</w:t>
      </w:r>
    </w:p>
    <w:p w14:paraId="22A83647" w14:textId="2C009B5F"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Prior research (KPMG, 2021) highlights the dominance of price, fuel economy, and brand image in the purchase decisions of small cars in India. Maruti Suzuki consistently ranks high in consumer trust surveys, supported by its extensive dealer and service network.</w:t>
      </w:r>
    </w:p>
    <w:p w14:paraId="2A370D66" w14:textId="77777777" w:rsidR="00DD602F" w:rsidRPr="00B20443" w:rsidRDefault="00DD602F" w:rsidP="00B75BEF">
      <w:pPr>
        <w:spacing w:line="276" w:lineRule="auto"/>
        <w:jc w:val="both"/>
        <w:rPr>
          <w:rFonts w:ascii="Times New Roman" w:hAnsi="Times New Roman" w:cs="Times New Roman"/>
          <w:b/>
          <w:bCs/>
          <w:sz w:val="24"/>
          <w:szCs w:val="24"/>
        </w:rPr>
      </w:pPr>
      <w:r w:rsidRPr="00B20443">
        <w:rPr>
          <w:rFonts w:ascii="Times New Roman" w:hAnsi="Times New Roman" w:cs="Times New Roman"/>
          <w:b/>
          <w:bCs/>
          <w:sz w:val="24"/>
          <w:szCs w:val="24"/>
        </w:rPr>
        <w:t>5. Maruti Suzuki’s Position in the Small Car Segment</w:t>
      </w:r>
    </w:p>
    <w:p w14:paraId="1D09C019" w14:textId="77777777"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Maruti Suzuki’s small car portfolio includes:</w:t>
      </w:r>
    </w:p>
    <w:p w14:paraId="1A1B41D9" w14:textId="77777777" w:rsidR="00DD602F" w:rsidRPr="00B20443" w:rsidRDefault="00DD602F" w:rsidP="00B75BEF">
      <w:pPr>
        <w:numPr>
          <w:ilvl w:val="0"/>
          <w:numId w:val="22"/>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Alto K10 – India’s most affordable car for several years.</w:t>
      </w:r>
    </w:p>
    <w:p w14:paraId="22B9CF3E" w14:textId="77777777" w:rsidR="00DD602F" w:rsidRPr="00B20443" w:rsidRDefault="00DD602F" w:rsidP="00B75BEF">
      <w:pPr>
        <w:numPr>
          <w:ilvl w:val="0"/>
          <w:numId w:val="22"/>
        </w:numPr>
        <w:spacing w:line="276" w:lineRule="auto"/>
        <w:jc w:val="both"/>
        <w:rPr>
          <w:rFonts w:ascii="Times New Roman" w:hAnsi="Times New Roman" w:cs="Times New Roman"/>
          <w:sz w:val="24"/>
          <w:szCs w:val="24"/>
        </w:rPr>
      </w:pPr>
      <w:proofErr w:type="spellStart"/>
      <w:r w:rsidRPr="00B20443">
        <w:rPr>
          <w:rFonts w:ascii="Times New Roman" w:hAnsi="Times New Roman" w:cs="Times New Roman"/>
          <w:sz w:val="24"/>
          <w:szCs w:val="24"/>
        </w:rPr>
        <w:t>WagonR</w:t>
      </w:r>
      <w:proofErr w:type="spellEnd"/>
      <w:r w:rsidRPr="00B20443">
        <w:rPr>
          <w:rFonts w:ascii="Times New Roman" w:hAnsi="Times New Roman" w:cs="Times New Roman"/>
          <w:sz w:val="24"/>
          <w:szCs w:val="24"/>
        </w:rPr>
        <w:t xml:space="preserve"> – Known for its spacious interior and tall-boy design.</w:t>
      </w:r>
    </w:p>
    <w:p w14:paraId="4D5033D9" w14:textId="77777777" w:rsidR="00DD602F" w:rsidRPr="00B20443" w:rsidRDefault="00DD602F" w:rsidP="00B75BEF">
      <w:pPr>
        <w:numPr>
          <w:ilvl w:val="0"/>
          <w:numId w:val="22"/>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Celerio – Focused on mileage and city driving convenience.</w:t>
      </w:r>
    </w:p>
    <w:p w14:paraId="18E1D9C3" w14:textId="77777777" w:rsidR="00DD602F" w:rsidRPr="00B20443" w:rsidRDefault="00DD602F" w:rsidP="00B75BEF">
      <w:pPr>
        <w:numPr>
          <w:ilvl w:val="0"/>
          <w:numId w:val="22"/>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Swift – A sporty hatchback with youth appeal.</w:t>
      </w:r>
    </w:p>
    <w:p w14:paraId="2B6BBDB8" w14:textId="77777777" w:rsidR="00DD602F" w:rsidRPr="00B20443" w:rsidRDefault="00DD602F" w:rsidP="00B75BEF">
      <w:pPr>
        <w:numPr>
          <w:ilvl w:val="0"/>
          <w:numId w:val="22"/>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S-</w:t>
      </w:r>
      <w:proofErr w:type="spellStart"/>
      <w:r w:rsidRPr="00B20443">
        <w:rPr>
          <w:rFonts w:ascii="Times New Roman" w:hAnsi="Times New Roman" w:cs="Times New Roman"/>
          <w:sz w:val="24"/>
          <w:szCs w:val="24"/>
        </w:rPr>
        <w:t>Presso</w:t>
      </w:r>
      <w:proofErr w:type="spellEnd"/>
      <w:r w:rsidRPr="00B20443">
        <w:rPr>
          <w:rFonts w:ascii="Times New Roman" w:hAnsi="Times New Roman" w:cs="Times New Roman"/>
          <w:sz w:val="24"/>
          <w:szCs w:val="24"/>
        </w:rPr>
        <w:t xml:space="preserve"> – Entry-level compact SUV styling at small car pricing.</w:t>
      </w:r>
    </w:p>
    <w:p w14:paraId="1E6347B9" w14:textId="2E55456F"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Each of these models is designed to meet different lifestyle and budget needs of Indian consumers.</w:t>
      </w:r>
    </w:p>
    <w:p w14:paraId="61C34073" w14:textId="77777777" w:rsidR="00DD602F" w:rsidRPr="00B20443" w:rsidRDefault="00DD602F" w:rsidP="00B75BEF">
      <w:pPr>
        <w:spacing w:line="276" w:lineRule="auto"/>
        <w:jc w:val="both"/>
        <w:rPr>
          <w:rFonts w:ascii="Times New Roman" w:hAnsi="Times New Roman" w:cs="Times New Roman"/>
          <w:b/>
          <w:bCs/>
          <w:sz w:val="24"/>
          <w:szCs w:val="24"/>
        </w:rPr>
      </w:pPr>
      <w:r w:rsidRPr="00B20443">
        <w:rPr>
          <w:rFonts w:ascii="Times New Roman" w:hAnsi="Times New Roman" w:cs="Times New Roman"/>
          <w:b/>
          <w:bCs/>
          <w:sz w:val="24"/>
          <w:szCs w:val="24"/>
        </w:rPr>
        <w:t>6. Key Factors Influencing Customer Preferences</w:t>
      </w:r>
    </w:p>
    <w:p w14:paraId="1A8C571E" w14:textId="330C41A8" w:rsidR="00DD602F" w:rsidRPr="00B20443" w:rsidRDefault="00FD44E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a.</w:t>
      </w:r>
      <w:r w:rsidR="00DD602F" w:rsidRPr="00B20443">
        <w:rPr>
          <w:rFonts w:ascii="Times New Roman" w:hAnsi="Times New Roman" w:cs="Times New Roman"/>
          <w:sz w:val="24"/>
          <w:szCs w:val="24"/>
        </w:rPr>
        <w:t xml:space="preserve"> Price and Affordability</w:t>
      </w:r>
    </w:p>
    <w:p w14:paraId="14F6DD7D" w14:textId="77777777" w:rsidR="00DD602F" w:rsidRPr="00B20443" w:rsidRDefault="00DD602F" w:rsidP="00B75BEF">
      <w:pPr>
        <w:numPr>
          <w:ilvl w:val="0"/>
          <w:numId w:val="23"/>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Finding: 78% of respondents chose affordability as the most important factor.</w:t>
      </w:r>
    </w:p>
    <w:p w14:paraId="5D9BB1BE" w14:textId="77777777" w:rsidR="00DD602F" w:rsidRPr="00B20443" w:rsidRDefault="00DD602F" w:rsidP="00B75BEF">
      <w:pPr>
        <w:numPr>
          <w:ilvl w:val="0"/>
          <w:numId w:val="23"/>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Interpretation: Maruti’s competitive pricing and EMI-friendly finance options make it a go-to brand for middle-class families.</w:t>
      </w:r>
    </w:p>
    <w:p w14:paraId="38FE9BBE" w14:textId="58BDC1FB" w:rsidR="00DD602F" w:rsidRPr="00B20443" w:rsidRDefault="00FD44E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 xml:space="preserve">b. </w:t>
      </w:r>
      <w:r w:rsidR="00DD602F" w:rsidRPr="00B20443">
        <w:rPr>
          <w:rFonts w:ascii="Times New Roman" w:hAnsi="Times New Roman" w:cs="Times New Roman"/>
          <w:sz w:val="24"/>
          <w:szCs w:val="24"/>
        </w:rPr>
        <w:t>Fuel Efficiency</w:t>
      </w:r>
    </w:p>
    <w:p w14:paraId="1AA99A13" w14:textId="77777777" w:rsidR="00DD602F" w:rsidRPr="00B20443" w:rsidRDefault="00DD602F" w:rsidP="00B75BEF">
      <w:pPr>
        <w:numPr>
          <w:ilvl w:val="0"/>
          <w:numId w:val="24"/>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Finding: 74% cited mileage as a deciding factor.</w:t>
      </w:r>
    </w:p>
    <w:p w14:paraId="77887A67" w14:textId="77777777" w:rsidR="00DD602F" w:rsidRPr="00B20443" w:rsidRDefault="00DD602F" w:rsidP="00B75BEF">
      <w:pPr>
        <w:numPr>
          <w:ilvl w:val="0"/>
          <w:numId w:val="24"/>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Interpretation: Maruti Suzuki's advanced fuel-efficient engines are a significant advantage.</w:t>
      </w:r>
    </w:p>
    <w:p w14:paraId="49CCC7C4" w14:textId="784C8447" w:rsidR="00DD602F" w:rsidRPr="00B20443" w:rsidRDefault="00FD44E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c.</w:t>
      </w:r>
      <w:r w:rsidR="00DD602F" w:rsidRPr="00B20443">
        <w:rPr>
          <w:rFonts w:ascii="Times New Roman" w:hAnsi="Times New Roman" w:cs="Times New Roman"/>
          <w:sz w:val="24"/>
          <w:szCs w:val="24"/>
        </w:rPr>
        <w:t xml:space="preserve"> Brand Image and Trust</w:t>
      </w:r>
    </w:p>
    <w:p w14:paraId="501877E7" w14:textId="77777777" w:rsidR="00DD602F" w:rsidRPr="00B20443" w:rsidRDefault="00DD602F" w:rsidP="00B75BEF">
      <w:pPr>
        <w:numPr>
          <w:ilvl w:val="0"/>
          <w:numId w:val="25"/>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Finding: 68% of respondents associated Maruti Suzuki with reliability.</w:t>
      </w:r>
    </w:p>
    <w:p w14:paraId="55BCC09E" w14:textId="77777777" w:rsidR="00DD602F" w:rsidRPr="00B20443" w:rsidRDefault="00DD602F" w:rsidP="00B75BEF">
      <w:pPr>
        <w:numPr>
          <w:ilvl w:val="0"/>
          <w:numId w:val="25"/>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Interpretation: Decades of market presence and customer satisfaction contribute to high brand equity.</w:t>
      </w:r>
    </w:p>
    <w:p w14:paraId="45365639" w14:textId="7908D671" w:rsidR="00DD602F" w:rsidRPr="00B20443" w:rsidRDefault="00FD44E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 xml:space="preserve">c. </w:t>
      </w:r>
      <w:r w:rsidR="00DD602F" w:rsidRPr="00B20443">
        <w:rPr>
          <w:rFonts w:ascii="Times New Roman" w:hAnsi="Times New Roman" w:cs="Times New Roman"/>
          <w:sz w:val="24"/>
          <w:szCs w:val="24"/>
        </w:rPr>
        <w:t xml:space="preserve"> After-Sales Service</w:t>
      </w:r>
    </w:p>
    <w:p w14:paraId="5096A6F7" w14:textId="77777777" w:rsidR="00DD602F" w:rsidRPr="00B20443" w:rsidRDefault="00DD602F" w:rsidP="00B75BEF">
      <w:pPr>
        <w:numPr>
          <w:ilvl w:val="0"/>
          <w:numId w:val="26"/>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Finding: 65% valued Maruti’s extensive service network and low maintenance costs.</w:t>
      </w:r>
    </w:p>
    <w:p w14:paraId="3E903EE7" w14:textId="77777777" w:rsidR="00DD602F" w:rsidRPr="00B20443" w:rsidRDefault="00DD602F" w:rsidP="00B75BEF">
      <w:pPr>
        <w:numPr>
          <w:ilvl w:val="0"/>
          <w:numId w:val="26"/>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Interpretation: Easy access to spare parts and affordable servicing contribute to repeat purchases.</w:t>
      </w:r>
    </w:p>
    <w:p w14:paraId="3EC9F058" w14:textId="5589D637" w:rsidR="00DD602F" w:rsidRPr="00B20443" w:rsidRDefault="00FD44E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lastRenderedPageBreak/>
        <w:t xml:space="preserve">d. </w:t>
      </w:r>
      <w:r w:rsidR="00DD602F" w:rsidRPr="00B20443">
        <w:rPr>
          <w:rFonts w:ascii="Times New Roman" w:hAnsi="Times New Roman" w:cs="Times New Roman"/>
          <w:sz w:val="24"/>
          <w:szCs w:val="24"/>
        </w:rPr>
        <w:t xml:space="preserve"> Resale Value</w:t>
      </w:r>
    </w:p>
    <w:p w14:paraId="6416444C" w14:textId="77777777" w:rsidR="00DD602F" w:rsidRPr="00B20443" w:rsidRDefault="00DD602F" w:rsidP="00B75BEF">
      <w:pPr>
        <w:numPr>
          <w:ilvl w:val="0"/>
          <w:numId w:val="27"/>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Finding: 52% stated that high resale value influenced their decision.</w:t>
      </w:r>
    </w:p>
    <w:p w14:paraId="4546F9C4" w14:textId="77777777" w:rsidR="00DD602F" w:rsidRPr="00B20443" w:rsidRDefault="00DD602F" w:rsidP="00B75BEF">
      <w:pPr>
        <w:numPr>
          <w:ilvl w:val="0"/>
          <w:numId w:val="27"/>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Interpretation: Maruti cars depreciate slower compared to many competitors.</w:t>
      </w:r>
    </w:p>
    <w:p w14:paraId="4EE8AC18" w14:textId="78D32630" w:rsidR="00DD602F" w:rsidRPr="00B20443" w:rsidRDefault="00FD44E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 xml:space="preserve">e. </w:t>
      </w:r>
      <w:r w:rsidR="00DD602F" w:rsidRPr="00B20443">
        <w:rPr>
          <w:rFonts w:ascii="Times New Roman" w:hAnsi="Times New Roman" w:cs="Times New Roman"/>
          <w:sz w:val="24"/>
          <w:szCs w:val="24"/>
        </w:rPr>
        <w:t xml:space="preserve"> Features and Design</w:t>
      </w:r>
    </w:p>
    <w:p w14:paraId="4F1EF108" w14:textId="77777777" w:rsidR="00DD602F" w:rsidRPr="00B20443" w:rsidRDefault="00DD602F" w:rsidP="00B75BEF">
      <w:pPr>
        <w:numPr>
          <w:ilvl w:val="0"/>
          <w:numId w:val="28"/>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Finding: 43% of respondents appreciated the evolution in design and digital features in recent models like the Swift and Fronx.</w:t>
      </w:r>
    </w:p>
    <w:p w14:paraId="4A02148B" w14:textId="34DC2E23" w:rsidR="00DD602F" w:rsidRPr="00B20443" w:rsidRDefault="00DD602F" w:rsidP="00B75BEF">
      <w:pPr>
        <w:numPr>
          <w:ilvl w:val="0"/>
          <w:numId w:val="28"/>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Interpretation: Younger buyers are increasingly drawn to style and infotainment features.</w:t>
      </w:r>
    </w:p>
    <w:p w14:paraId="240FC501" w14:textId="7DE2B633" w:rsidR="00DD602F" w:rsidRPr="00B20443" w:rsidRDefault="00DD602F" w:rsidP="00B75BEF">
      <w:pPr>
        <w:spacing w:line="276" w:lineRule="auto"/>
        <w:jc w:val="both"/>
        <w:rPr>
          <w:rFonts w:ascii="Times New Roman" w:hAnsi="Times New Roman" w:cs="Times New Roman"/>
          <w:b/>
          <w:bCs/>
          <w:sz w:val="24"/>
          <w:szCs w:val="24"/>
        </w:rPr>
      </w:pPr>
      <w:r w:rsidRPr="00B20443">
        <w:rPr>
          <w:rFonts w:ascii="Times New Roman" w:hAnsi="Times New Roman" w:cs="Times New Roman"/>
          <w:b/>
          <w:bCs/>
          <w:sz w:val="24"/>
          <w:szCs w:val="24"/>
        </w:rPr>
        <w:t>7. Key Findings</w:t>
      </w:r>
    </w:p>
    <w:tbl>
      <w:tblPr>
        <w:tblStyle w:val="TableGrid"/>
        <w:tblW w:w="9454" w:type="dxa"/>
        <w:tblLook w:val="04A0" w:firstRow="1" w:lastRow="0" w:firstColumn="1" w:lastColumn="0" w:noHBand="0" w:noVBand="1"/>
      </w:tblPr>
      <w:tblGrid>
        <w:gridCol w:w="4727"/>
        <w:gridCol w:w="4727"/>
      </w:tblGrid>
      <w:tr w:rsidR="00DD602F" w:rsidRPr="00B20443" w14:paraId="0F960E6C" w14:textId="77777777" w:rsidTr="00DD602F">
        <w:trPr>
          <w:trHeight w:val="652"/>
        </w:trPr>
        <w:tc>
          <w:tcPr>
            <w:tcW w:w="4727" w:type="dxa"/>
          </w:tcPr>
          <w:p w14:paraId="2ED571E2" w14:textId="60F51A25" w:rsidR="00DD602F" w:rsidRPr="00B20443" w:rsidRDefault="00DD602F" w:rsidP="00B75BEF">
            <w:pPr>
              <w:spacing w:line="276" w:lineRule="auto"/>
              <w:jc w:val="both"/>
              <w:rPr>
                <w:rFonts w:ascii="Times New Roman" w:hAnsi="Times New Roman" w:cs="Times New Roman"/>
                <w:b/>
                <w:bCs/>
                <w:sz w:val="24"/>
                <w:szCs w:val="24"/>
              </w:rPr>
            </w:pPr>
            <w:r w:rsidRPr="00B20443">
              <w:rPr>
                <w:rFonts w:ascii="Times New Roman" w:hAnsi="Times New Roman" w:cs="Times New Roman"/>
                <w:b/>
                <w:bCs/>
                <w:sz w:val="24"/>
                <w:szCs w:val="24"/>
              </w:rPr>
              <w:t>FACTOR</w:t>
            </w:r>
          </w:p>
        </w:tc>
        <w:tc>
          <w:tcPr>
            <w:tcW w:w="4727" w:type="dxa"/>
          </w:tcPr>
          <w:p w14:paraId="4D7EABEA" w14:textId="69B788A4" w:rsidR="00DD602F" w:rsidRPr="00B20443" w:rsidRDefault="00DD602F" w:rsidP="00B75BEF">
            <w:pPr>
              <w:spacing w:line="276" w:lineRule="auto"/>
              <w:jc w:val="both"/>
              <w:rPr>
                <w:rFonts w:ascii="Times New Roman" w:hAnsi="Times New Roman" w:cs="Times New Roman"/>
                <w:b/>
                <w:bCs/>
                <w:sz w:val="24"/>
                <w:szCs w:val="24"/>
              </w:rPr>
            </w:pPr>
            <w:r w:rsidRPr="00B20443">
              <w:rPr>
                <w:rFonts w:ascii="Times New Roman" w:hAnsi="Times New Roman" w:cs="Times New Roman"/>
                <w:b/>
                <w:bCs/>
                <w:sz w:val="24"/>
                <w:szCs w:val="24"/>
              </w:rPr>
              <w:t>% RESPONDENTS PRIORITIZING</w:t>
            </w:r>
          </w:p>
        </w:tc>
      </w:tr>
      <w:tr w:rsidR="00DD602F" w:rsidRPr="00B20443" w14:paraId="6ED71134" w14:textId="77777777" w:rsidTr="00DD602F">
        <w:trPr>
          <w:trHeight w:val="501"/>
        </w:trPr>
        <w:tc>
          <w:tcPr>
            <w:tcW w:w="4727" w:type="dxa"/>
          </w:tcPr>
          <w:p w14:paraId="0AB3F39E" w14:textId="62B66B2C"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Price &amp; Affordability</w:t>
            </w:r>
          </w:p>
        </w:tc>
        <w:tc>
          <w:tcPr>
            <w:tcW w:w="4727" w:type="dxa"/>
          </w:tcPr>
          <w:p w14:paraId="3495B896" w14:textId="57EDB84E"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78</w:t>
            </w:r>
          </w:p>
        </w:tc>
      </w:tr>
      <w:tr w:rsidR="00DD602F" w:rsidRPr="00B20443" w14:paraId="772917DB" w14:textId="77777777" w:rsidTr="00DD602F">
        <w:trPr>
          <w:trHeight w:val="463"/>
        </w:trPr>
        <w:tc>
          <w:tcPr>
            <w:tcW w:w="4727" w:type="dxa"/>
          </w:tcPr>
          <w:p w14:paraId="4BBBF95E" w14:textId="032EC71E"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Fuel Efficiency</w:t>
            </w:r>
          </w:p>
        </w:tc>
        <w:tc>
          <w:tcPr>
            <w:tcW w:w="4727" w:type="dxa"/>
          </w:tcPr>
          <w:p w14:paraId="055A6032" w14:textId="7CD67B4A"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74</w:t>
            </w:r>
          </w:p>
        </w:tc>
      </w:tr>
      <w:tr w:rsidR="00DD602F" w:rsidRPr="00B20443" w14:paraId="0BAF9495" w14:textId="77777777" w:rsidTr="00DD602F">
        <w:trPr>
          <w:trHeight w:val="454"/>
        </w:trPr>
        <w:tc>
          <w:tcPr>
            <w:tcW w:w="4727" w:type="dxa"/>
          </w:tcPr>
          <w:p w14:paraId="7E852783" w14:textId="199218AD"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Brand Trust</w:t>
            </w:r>
          </w:p>
        </w:tc>
        <w:tc>
          <w:tcPr>
            <w:tcW w:w="4727" w:type="dxa"/>
          </w:tcPr>
          <w:p w14:paraId="5549CFA3" w14:textId="0E5EF686"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68</w:t>
            </w:r>
          </w:p>
        </w:tc>
      </w:tr>
      <w:tr w:rsidR="00DD602F" w:rsidRPr="00B20443" w14:paraId="790675A6" w14:textId="77777777" w:rsidTr="00DD602F">
        <w:trPr>
          <w:trHeight w:val="459"/>
        </w:trPr>
        <w:tc>
          <w:tcPr>
            <w:tcW w:w="4727" w:type="dxa"/>
          </w:tcPr>
          <w:p w14:paraId="69E3CEF9" w14:textId="7D723D29"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After Sales Service</w:t>
            </w:r>
          </w:p>
        </w:tc>
        <w:tc>
          <w:tcPr>
            <w:tcW w:w="4727" w:type="dxa"/>
          </w:tcPr>
          <w:p w14:paraId="63882529" w14:textId="22BF1580"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65</w:t>
            </w:r>
          </w:p>
        </w:tc>
      </w:tr>
      <w:tr w:rsidR="00DD602F" w:rsidRPr="00B20443" w14:paraId="271BEA2A" w14:textId="77777777" w:rsidTr="00DD602F">
        <w:trPr>
          <w:trHeight w:val="557"/>
        </w:trPr>
        <w:tc>
          <w:tcPr>
            <w:tcW w:w="4727" w:type="dxa"/>
          </w:tcPr>
          <w:p w14:paraId="07DC66C1" w14:textId="677557C4"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Resale Value</w:t>
            </w:r>
          </w:p>
        </w:tc>
        <w:tc>
          <w:tcPr>
            <w:tcW w:w="4727" w:type="dxa"/>
          </w:tcPr>
          <w:p w14:paraId="2D5EC0EC" w14:textId="0639D903"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52</w:t>
            </w:r>
          </w:p>
        </w:tc>
      </w:tr>
      <w:tr w:rsidR="00DD602F" w:rsidRPr="00B20443" w14:paraId="1434D6DE" w14:textId="77777777" w:rsidTr="00DD602F">
        <w:trPr>
          <w:trHeight w:val="551"/>
        </w:trPr>
        <w:tc>
          <w:tcPr>
            <w:tcW w:w="4727" w:type="dxa"/>
          </w:tcPr>
          <w:p w14:paraId="7F874F91" w14:textId="1B7614A6"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Design Features</w:t>
            </w:r>
          </w:p>
        </w:tc>
        <w:tc>
          <w:tcPr>
            <w:tcW w:w="4727" w:type="dxa"/>
          </w:tcPr>
          <w:p w14:paraId="0504621E" w14:textId="304FF8E4"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43</w:t>
            </w:r>
          </w:p>
        </w:tc>
      </w:tr>
      <w:tr w:rsidR="00DD602F" w:rsidRPr="00B20443" w14:paraId="398040C8" w14:textId="77777777" w:rsidTr="00DD602F">
        <w:trPr>
          <w:trHeight w:val="608"/>
        </w:trPr>
        <w:tc>
          <w:tcPr>
            <w:tcW w:w="4727" w:type="dxa"/>
          </w:tcPr>
          <w:p w14:paraId="3BBC15DD" w14:textId="72B55E90"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Safety</w:t>
            </w:r>
          </w:p>
        </w:tc>
        <w:tc>
          <w:tcPr>
            <w:tcW w:w="4727" w:type="dxa"/>
          </w:tcPr>
          <w:p w14:paraId="399F90BC" w14:textId="776F7562"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35</w:t>
            </w:r>
          </w:p>
        </w:tc>
      </w:tr>
    </w:tbl>
    <w:p w14:paraId="7DA28581" w14:textId="33023C77" w:rsidR="00DD602F" w:rsidRPr="00B20443" w:rsidRDefault="00DD602F" w:rsidP="00B75BEF">
      <w:pPr>
        <w:spacing w:line="276" w:lineRule="auto"/>
        <w:jc w:val="both"/>
        <w:rPr>
          <w:rFonts w:ascii="Times New Roman" w:hAnsi="Times New Roman" w:cs="Times New Roman"/>
          <w:sz w:val="24"/>
          <w:szCs w:val="24"/>
        </w:rPr>
      </w:pPr>
    </w:p>
    <w:p w14:paraId="5EE8A05F" w14:textId="77777777" w:rsidR="00DD602F" w:rsidRPr="00B20443" w:rsidRDefault="00DD602F" w:rsidP="00B75BEF">
      <w:pPr>
        <w:spacing w:line="276" w:lineRule="auto"/>
        <w:jc w:val="both"/>
        <w:rPr>
          <w:rFonts w:ascii="Times New Roman" w:hAnsi="Times New Roman" w:cs="Times New Roman"/>
          <w:b/>
          <w:bCs/>
          <w:sz w:val="24"/>
          <w:szCs w:val="24"/>
        </w:rPr>
      </w:pPr>
      <w:r w:rsidRPr="00B20443">
        <w:rPr>
          <w:rFonts w:ascii="Times New Roman" w:hAnsi="Times New Roman" w:cs="Times New Roman"/>
          <w:b/>
          <w:bCs/>
          <w:sz w:val="24"/>
          <w:szCs w:val="24"/>
        </w:rPr>
        <w:t>8. SWOT Analysis of Maruti Suzuki in the Small Car Segment</w:t>
      </w:r>
    </w:p>
    <w:p w14:paraId="1D5D35C1" w14:textId="77777777"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Strengths:</w:t>
      </w:r>
    </w:p>
    <w:p w14:paraId="1BE3ED67" w14:textId="77777777" w:rsidR="00DD602F" w:rsidRPr="00B20443" w:rsidRDefault="00DD602F" w:rsidP="00B75BEF">
      <w:pPr>
        <w:numPr>
          <w:ilvl w:val="0"/>
          <w:numId w:val="29"/>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Largest service network in India</w:t>
      </w:r>
    </w:p>
    <w:p w14:paraId="12175C6A" w14:textId="77777777" w:rsidR="00DD602F" w:rsidRPr="00B20443" w:rsidRDefault="00DD602F" w:rsidP="00B75BEF">
      <w:pPr>
        <w:numPr>
          <w:ilvl w:val="0"/>
          <w:numId w:val="29"/>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High brand recall and loyalty</w:t>
      </w:r>
    </w:p>
    <w:p w14:paraId="254119BD" w14:textId="77777777" w:rsidR="00DD602F" w:rsidRPr="00B20443" w:rsidRDefault="00DD602F" w:rsidP="00B75BEF">
      <w:pPr>
        <w:numPr>
          <w:ilvl w:val="0"/>
          <w:numId w:val="29"/>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Superior resale value</w:t>
      </w:r>
    </w:p>
    <w:p w14:paraId="4D852939" w14:textId="77777777" w:rsidR="00DD602F" w:rsidRPr="00B20443" w:rsidRDefault="00DD602F" w:rsidP="00B75BEF">
      <w:pPr>
        <w:numPr>
          <w:ilvl w:val="0"/>
          <w:numId w:val="29"/>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Consistently fuel-efficient vehicles</w:t>
      </w:r>
    </w:p>
    <w:p w14:paraId="088B4714" w14:textId="77777777"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Weaknesses:</w:t>
      </w:r>
    </w:p>
    <w:p w14:paraId="623275CC" w14:textId="77777777" w:rsidR="00DD602F" w:rsidRPr="00B20443" w:rsidRDefault="00DD602F" w:rsidP="00B75BEF">
      <w:pPr>
        <w:numPr>
          <w:ilvl w:val="0"/>
          <w:numId w:val="30"/>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Perception of lower safety ratings (compared to Tata and Hyundai)</w:t>
      </w:r>
    </w:p>
    <w:p w14:paraId="44DE0167" w14:textId="77777777" w:rsidR="00DD602F" w:rsidRPr="00B20443" w:rsidRDefault="00DD602F" w:rsidP="00B75BEF">
      <w:pPr>
        <w:numPr>
          <w:ilvl w:val="0"/>
          <w:numId w:val="30"/>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Less innovation in premium small car design</w:t>
      </w:r>
    </w:p>
    <w:p w14:paraId="13E8B4A5" w14:textId="77777777"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lastRenderedPageBreak/>
        <w:t>Opportunities:</w:t>
      </w:r>
    </w:p>
    <w:p w14:paraId="6166EAD1" w14:textId="77777777" w:rsidR="00DD602F" w:rsidRPr="00B20443" w:rsidRDefault="00DD602F" w:rsidP="00B75BEF">
      <w:pPr>
        <w:numPr>
          <w:ilvl w:val="0"/>
          <w:numId w:val="31"/>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Electrification of small car portfolio</w:t>
      </w:r>
    </w:p>
    <w:p w14:paraId="444B3BB4" w14:textId="77777777" w:rsidR="00DD602F" w:rsidRPr="00B20443" w:rsidRDefault="00DD602F" w:rsidP="00B75BEF">
      <w:pPr>
        <w:numPr>
          <w:ilvl w:val="0"/>
          <w:numId w:val="31"/>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Expansion into rural and Tier III markets</w:t>
      </w:r>
    </w:p>
    <w:p w14:paraId="153E31D3" w14:textId="77777777" w:rsidR="00DD602F" w:rsidRPr="00B20443" w:rsidRDefault="00DD602F" w:rsidP="00B75BEF">
      <w:pPr>
        <w:numPr>
          <w:ilvl w:val="0"/>
          <w:numId w:val="31"/>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Improved focus on in-car digital experiences</w:t>
      </w:r>
    </w:p>
    <w:p w14:paraId="0E0A1F6E" w14:textId="77777777"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Threats:</w:t>
      </w:r>
    </w:p>
    <w:p w14:paraId="35648625" w14:textId="77777777" w:rsidR="00DD602F" w:rsidRPr="00B20443" w:rsidRDefault="00DD602F" w:rsidP="00B75BEF">
      <w:pPr>
        <w:numPr>
          <w:ilvl w:val="0"/>
          <w:numId w:val="32"/>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Rising competition from Tata, Hyundai, and MG Motors</w:t>
      </w:r>
    </w:p>
    <w:p w14:paraId="4615E00E" w14:textId="67AB4573" w:rsidR="00DD602F" w:rsidRPr="00B20443" w:rsidRDefault="00DD602F" w:rsidP="00B75BEF">
      <w:pPr>
        <w:numPr>
          <w:ilvl w:val="0"/>
          <w:numId w:val="32"/>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Customer shift toward compact SUVs</w:t>
      </w:r>
    </w:p>
    <w:p w14:paraId="50415D1D" w14:textId="77777777" w:rsidR="00DD602F" w:rsidRPr="00B20443" w:rsidRDefault="00DD602F" w:rsidP="00B75BEF">
      <w:pPr>
        <w:spacing w:line="276" w:lineRule="auto"/>
        <w:jc w:val="both"/>
        <w:rPr>
          <w:rFonts w:ascii="Times New Roman" w:hAnsi="Times New Roman" w:cs="Times New Roman"/>
          <w:b/>
          <w:bCs/>
          <w:sz w:val="24"/>
          <w:szCs w:val="24"/>
        </w:rPr>
      </w:pPr>
      <w:r w:rsidRPr="00B20443">
        <w:rPr>
          <w:rFonts w:ascii="Times New Roman" w:hAnsi="Times New Roman" w:cs="Times New Roman"/>
          <w:b/>
          <w:bCs/>
          <w:sz w:val="24"/>
          <w:szCs w:val="24"/>
        </w:rPr>
        <w:t>9. Recommendations</w:t>
      </w:r>
    </w:p>
    <w:p w14:paraId="769E0E2E" w14:textId="77777777" w:rsidR="00DD602F" w:rsidRPr="00B20443" w:rsidRDefault="00DD602F" w:rsidP="00B75BEF">
      <w:pPr>
        <w:numPr>
          <w:ilvl w:val="0"/>
          <w:numId w:val="33"/>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Enhance Safety Ratings: Incorporate more standard safety features (e.g., 6 airbags, ESP) across small cars.</w:t>
      </w:r>
    </w:p>
    <w:p w14:paraId="2892E316" w14:textId="77777777" w:rsidR="00DD602F" w:rsidRPr="00B20443" w:rsidRDefault="00DD602F" w:rsidP="00B75BEF">
      <w:pPr>
        <w:numPr>
          <w:ilvl w:val="0"/>
          <w:numId w:val="33"/>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Digital Integration: Invest in AI-based infotainment, connected tech, and mobile integration to attract tech-savvy youth.</w:t>
      </w:r>
    </w:p>
    <w:p w14:paraId="261E9DE2" w14:textId="77777777" w:rsidR="00DD602F" w:rsidRPr="00B20443" w:rsidRDefault="00DD602F" w:rsidP="00B75BEF">
      <w:pPr>
        <w:numPr>
          <w:ilvl w:val="0"/>
          <w:numId w:val="33"/>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 xml:space="preserve">Electrify Small Cars: Introduce affordable EV options in the Alto or </w:t>
      </w:r>
      <w:proofErr w:type="spellStart"/>
      <w:r w:rsidRPr="00B20443">
        <w:rPr>
          <w:rFonts w:ascii="Times New Roman" w:hAnsi="Times New Roman" w:cs="Times New Roman"/>
          <w:sz w:val="24"/>
          <w:szCs w:val="24"/>
        </w:rPr>
        <w:t>WagonR</w:t>
      </w:r>
      <w:proofErr w:type="spellEnd"/>
      <w:r w:rsidRPr="00B20443">
        <w:rPr>
          <w:rFonts w:ascii="Times New Roman" w:hAnsi="Times New Roman" w:cs="Times New Roman"/>
          <w:sz w:val="24"/>
          <w:szCs w:val="24"/>
        </w:rPr>
        <w:t xml:space="preserve"> category.</w:t>
      </w:r>
    </w:p>
    <w:p w14:paraId="7F9BA73D" w14:textId="77777777" w:rsidR="00DD602F" w:rsidRPr="00B20443" w:rsidRDefault="00DD602F" w:rsidP="00B75BEF">
      <w:pPr>
        <w:numPr>
          <w:ilvl w:val="0"/>
          <w:numId w:val="33"/>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Personalization Options: Offer trims and customization packs for a more premium, personal buying experience.</w:t>
      </w:r>
    </w:p>
    <w:p w14:paraId="6D0816AC" w14:textId="45025C3B" w:rsidR="00DD602F" w:rsidRPr="00B75BEF" w:rsidRDefault="00DD602F" w:rsidP="00B75BEF">
      <w:pPr>
        <w:numPr>
          <w:ilvl w:val="0"/>
          <w:numId w:val="33"/>
        </w:num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Expand Service Outreach: Continue expanding into semi-urban and rural regions with mobile service units.</w:t>
      </w:r>
    </w:p>
    <w:p w14:paraId="6A5AB2A0" w14:textId="77777777" w:rsidR="00DD602F" w:rsidRPr="00B20443" w:rsidRDefault="00DD602F" w:rsidP="00B75BEF">
      <w:pPr>
        <w:spacing w:line="276" w:lineRule="auto"/>
        <w:jc w:val="both"/>
        <w:rPr>
          <w:rFonts w:ascii="Times New Roman" w:hAnsi="Times New Roman" w:cs="Times New Roman"/>
          <w:b/>
          <w:bCs/>
          <w:sz w:val="24"/>
          <w:szCs w:val="24"/>
        </w:rPr>
      </w:pPr>
      <w:r w:rsidRPr="00B20443">
        <w:rPr>
          <w:rFonts w:ascii="Times New Roman" w:hAnsi="Times New Roman" w:cs="Times New Roman"/>
          <w:b/>
          <w:bCs/>
          <w:sz w:val="24"/>
          <w:szCs w:val="24"/>
        </w:rPr>
        <w:t>10. Conclusion</w:t>
      </w:r>
    </w:p>
    <w:p w14:paraId="395AFB27" w14:textId="30943B26" w:rsidR="00DD602F" w:rsidRPr="00B20443" w:rsidRDefault="00DD602F" w:rsidP="00B75BEF">
      <w:pPr>
        <w:spacing w:line="276" w:lineRule="auto"/>
        <w:jc w:val="both"/>
        <w:rPr>
          <w:rFonts w:ascii="Times New Roman" w:hAnsi="Times New Roman" w:cs="Times New Roman"/>
          <w:sz w:val="24"/>
          <w:szCs w:val="24"/>
        </w:rPr>
      </w:pPr>
      <w:r w:rsidRPr="00B20443">
        <w:rPr>
          <w:rFonts w:ascii="Times New Roman" w:hAnsi="Times New Roman" w:cs="Times New Roman"/>
          <w:sz w:val="24"/>
          <w:szCs w:val="24"/>
        </w:rPr>
        <w:t xml:space="preserve">Maruti Suzuki continues to lead the small car segment in India due to its deep understanding of customer expectations regarding affordability, maintenance, and reliability. While the competition is growing and customer expectations are shifting towards better technology and design, Maruti’s established trust and pan-India presence position it well for sustained leadership. By adapting to consumer trends and focusing on innovation, Maruti can further strengthen its hold </w:t>
      </w:r>
      <w:proofErr w:type="gramStart"/>
      <w:r w:rsidRPr="00B20443">
        <w:rPr>
          <w:rFonts w:ascii="Times New Roman" w:hAnsi="Times New Roman" w:cs="Times New Roman"/>
          <w:sz w:val="24"/>
          <w:szCs w:val="24"/>
        </w:rPr>
        <w:t>on</w:t>
      </w:r>
      <w:proofErr w:type="gramEnd"/>
      <w:r w:rsidRPr="00B20443">
        <w:rPr>
          <w:rFonts w:ascii="Times New Roman" w:hAnsi="Times New Roman" w:cs="Times New Roman"/>
          <w:sz w:val="24"/>
          <w:szCs w:val="24"/>
        </w:rPr>
        <w:t xml:space="preserve"> this vital market segment.</w:t>
      </w:r>
    </w:p>
    <w:p w14:paraId="7261E5F3" w14:textId="77777777" w:rsidR="00DD602F" w:rsidRPr="00B20443" w:rsidRDefault="00DD602F" w:rsidP="00B75BEF">
      <w:pPr>
        <w:spacing w:line="276" w:lineRule="auto"/>
        <w:jc w:val="both"/>
        <w:rPr>
          <w:rFonts w:ascii="Times New Roman" w:hAnsi="Times New Roman" w:cs="Times New Roman"/>
          <w:b/>
          <w:bCs/>
          <w:sz w:val="24"/>
          <w:szCs w:val="24"/>
        </w:rPr>
      </w:pPr>
      <w:r w:rsidRPr="00B20443">
        <w:rPr>
          <w:rFonts w:ascii="Times New Roman" w:hAnsi="Times New Roman" w:cs="Times New Roman"/>
          <w:b/>
          <w:bCs/>
          <w:sz w:val="24"/>
          <w:szCs w:val="24"/>
        </w:rPr>
        <w:t>References</w:t>
      </w:r>
    </w:p>
    <w:p w14:paraId="30BF92DD" w14:textId="77777777" w:rsidR="00DD602F" w:rsidRPr="00B75BEF" w:rsidRDefault="00DD602F" w:rsidP="00B75BEF">
      <w:pPr>
        <w:numPr>
          <w:ilvl w:val="0"/>
          <w:numId w:val="34"/>
        </w:numPr>
        <w:spacing w:line="276" w:lineRule="auto"/>
        <w:jc w:val="both"/>
        <w:rPr>
          <w:rFonts w:ascii="Times New Roman" w:hAnsi="Times New Roman" w:cs="Times New Roman"/>
          <w:i/>
          <w:iCs/>
          <w:sz w:val="20"/>
          <w:szCs w:val="20"/>
        </w:rPr>
      </w:pPr>
      <w:r w:rsidRPr="00B75BEF">
        <w:rPr>
          <w:rFonts w:ascii="Times New Roman" w:hAnsi="Times New Roman" w:cs="Times New Roman"/>
          <w:i/>
          <w:iCs/>
          <w:sz w:val="20"/>
          <w:szCs w:val="20"/>
        </w:rPr>
        <w:t>Kotler, P., &amp; Keller, K. L. (2021). Marketing Management (15th ed.). Pearson Education.</w:t>
      </w:r>
    </w:p>
    <w:p w14:paraId="4071FE3A" w14:textId="77777777" w:rsidR="00DD602F" w:rsidRPr="00B75BEF" w:rsidRDefault="00DD602F" w:rsidP="00B75BEF">
      <w:pPr>
        <w:numPr>
          <w:ilvl w:val="0"/>
          <w:numId w:val="34"/>
        </w:numPr>
        <w:spacing w:line="276" w:lineRule="auto"/>
        <w:jc w:val="both"/>
        <w:rPr>
          <w:rFonts w:ascii="Times New Roman" w:hAnsi="Times New Roman" w:cs="Times New Roman"/>
          <w:i/>
          <w:iCs/>
          <w:sz w:val="20"/>
          <w:szCs w:val="20"/>
        </w:rPr>
      </w:pPr>
      <w:r w:rsidRPr="00B75BEF">
        <w:rPr>
          <w:rFonts w:ascii="Times New Roman" w:hAnsi="Times New Roman" w:cs="Times New Roman"/>
          <w:i/>
          <w:iCs/>
          <w:sz w:val="20"/>
          <w:szCs w:val="20"/>
        </w:rPr>
        <w:t>KPMG India (2021). India’s Automobile Sector: Growth Drivers and Consumer Behavior.</w:t>
      </w:r>
    </w:p>
    <w:p w14:paraId="7032DE05" w14:textId="59390028" w:rsidR="00DD602F" w:rsidRPr="00B75BEF" w:rsidRDefault="00DD602F" w:rsidP="00B75BEF">
      <w:pPr>
        <w:numPr>
          <w:ilvl w:val="0"/>
          <w:numId w:val="34"/>
        </w:numPr>
        <w:spacing w:line="276" w:lineRule="auto"/>
        <w:jc w:val="both"/>
        <w:rPr>
          <w:rFonts w:ascii="Times New Roman" w:hAnsi="Times New Roman" w:cs="Times New Roman"/>
          <w:i/>
          <w:iCs/>
          <w:sz w:val="20"/>
          <w:szCs w:val="20"/>
        </w:rPr>
      </w:pPr>
      <w:r w:rsidRPr="00B75BEF">
        <w:rPr>
          <w:rFonts w:ascii="Times New Roman" w:hAnsi="Times New Roman" w:cs="Times New Roman"/>
          <w:i/>
          <w:iCs/>
          <w:sz w:val="20"/>
          <w:szCs w:val="20"/>
        </w:rPr>
        <w:t>Small Car Segment." Indian Journal of Marketing Research, 12(3), 30–44.</w:t>
      </w:r>
    </w:p>
    <w:p w14:paraId="6A7C55AF" w14:textId="27A13253" w:rsidR="00DD602F" w:rsidRPr="00B75BEF" w:rsidRDefault="00DD602F" w:rsidP="00B75BEF">
      <w:pPr>
        <w:numPr>
          <w:ilvl w:val="0"/>
          <w:numId w:val="34"/>
        </w:numPr>
        <w:spacing w:line="276" w:lineRule="auto"/>
        <w:jc w:val="both"/>
        <w:rPr>
          <w:rFonts w:ascii="Times New Roman" w:hAnsi="Times New Roman" w:cs="Times New Roman"/>
          <w:i/>
          <w:iCs/>
          <w:sz w:val="20"/>
          <w:szCs w:val="20"/>
        </w:rPr>
      </w:pPr>
      <w:r w:rsidRPr="00B75BEF">
        <w:rPr>
          <w:rFonts w:ascii="Times New Roman" w:hAnsi="Times New Roman" w:cs="Times New Roman"/>
          <w:i/>
          <w:iCs/>
          <w:sz w:val="20"/>
          <w:szCs w:val="20"/>
        </w:rPr>
        <w:t>Maruti Suzuki Annual Report (202</w:t>
      </w:r>
      <w:r w:rsidR="00905426" w:rsidRPr="00B75BEF">
        <w:rPr>
          <w:rFonts w:ascii="Times New Roman" w:hAnsi="Times New Roman" w:cs="Times New Roman"/>
          <w:i/>
          <w:iCs/>
          <w:sz w:val="20"/>
          <w:szCs w:val="20"/>
        </w:rPr>
        <w:t>1</w:t>
      </w:r>
      <w:r w:rsidRPr="00B75BEF">
        <w:rPr>
          <w:rFonts w:ascii="Times New Roman" w:hAnsi="Times New Roman" w:cs="Times New Roman"/>
          <w:i/>
          <w:iCs/>
          <w:sz w:val="20"/>
          <w:szCs w:val="20"/>
        </w:rPr>
        <w:t>).</w:t>
      </w:r>
    </w:p>
    <w:p w14:paraId="3EEFFBC2" w14:textId="1FF23D1F" w:rsidR="00DD602F" w:rsidRPr="00B75BEF" w:rsidRDefault="00DD602F" w:rsidP="00B75BEF">
      <w:pPr>
        <w:numPr>
          <w:ilvl w:val="0"/>
          <w:numId w:val="34"/>
        </w:numPr>
        <w:spacing w:line="276" w:lineRule="auto"/>
        <w:jc w:val="both"/>
        <w:rPr>
          <w:rFonts w:ascii="Times New Roman" w:hAnsi="Times New Roman" w:cs="Times New Roman"/>
          <w:i/>
          <w:iCs/>
          <w:sz w:val="20"/>
          <w:szCs w:val="20"/>
        </w:rPr>
      </w:pPr>
      <w:r w:rsidRPr="00B75BEF">
        <w:rPr>
          <w:rFonts w:ascii="Times New Roman" w:hAnsi="Times New Roman" w:cs="Times New Roman"/>
          <w:i/>
          <w:iCs/>
          <w:sz w:val="20"/>
          <w:szCs w:val="20"/>
        </w:rPr>
        <w:t>Autocar India. (202</w:t>
      </w:r>
      <w:r w:rsidR="00905426" w:rsidRPr="00B75BEF">
        <w:rPr>
          <w:rFonts w:ascii="Times New Roman" w:hAnsi="Times New Roman" w:cs="Times New Roman"/>
          <w:i/>
          <w:iCs/>
          <w:sz w:val="20"/>
          <w:szCs w:val="20"/>
        </w:rPr>
        <w:t>1</w:t>
      </w:r>
      <w:r w:rsidRPr="00B75BEF">
        <w:rPr>
          <w:rFonts w:ascii="Times New Roman" w:hAnsi="Times New Roman" w:cs="Times New Roman"/>
          <w:i/>
          <w:iCs/>
          <w:sz w:val="20"/>
          <w:szCs w:val="20"/>
        </w:rPr>
        <w:t xml:space="preserve">). Consumer Reviews: Alto, Swift, </w:t>
      </w:r>
      <w:proofErr w:type="spellStart"/>
      <w:r w:rsidRPr="00B75BEF">
        <w:rPr>
          <w:rFonts w:ascii="Times New Roman" w:hAnsi="Times New Roman" w:cs="Times New Roman"/>
          <w:i/>
          <w:iCs/>
          <w:sz w:val="20"/>
          <w:szCs w:val="20"/>
        </w:rPr>
        <w:t>WagonR</w:t>
      </w:r>
      <w:proofErr w:type="spellEnd"/>
    </w:p>
    <w:p w14:paraId="38AD2890" w14:textId="77777777" w:rsidR="005C2993" w:rsidRPr="00B20443" w:rsidRDefault="005C2993" w:rsidP="00B75BEF">
      <w:pPr>
        <w:spacing w:line="276" w:lineRule="auto"/>
        <w:jc w:val="both"/>
        <w:rPr>
          <w:rFonts w:ascii="Times New Roman" w:hAnsi="Times New Roman" w:cs="Times New Roman"/>
          <w:sz w:val="24"/>
          <w:szCs w:val="24"/>
        </w:rPr>
      </w:pPr>
    </w:p>
    <w:sectPr w:rsidR="005C2993" w:rsidRPr="00B20443" w:rsidSect="00B75BEF">
      <w:headerReference w:type="default" r:id="rId7"/>
      <w:footerReference w:type="default" r:id="rId8"/>
      <w:pgSz w:w="12240" w:h="15840"/>
      <w:pgMar w:top="1440" w:right="1440" w:bottom="1440" w:left="1440" w:header="288" w:footer="144" w:gutter="0"/>
      <w:pgNumType w:start="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A1F5" w14:textId="77777777" w:rsidR="00197232" w:rsidRDefault="00197232" w:rsidP="00B20443">
      <w:pPr>
        <w:spacing w:after="0" w:line="240" w:lineRule="auto"/>
      </w:pPr>
      <w:r>
        <w:separator/>
      </w:r>
    </w:p>
  </w:endnote>
  <w:endnote w:type="continuationSeparator" w:id="0">
    <w:p w14:paraId="74F79D63" w14:textId="77777777" w:rsidR="00197232" w:rsidRDefault="00197232" w:rsidP="00B2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BB7A" w14:textId="77777777" w:rsidR="00B20443" w:rsidRDefault="00B20443" w:rsidP="00B20443">
    <w:pPr>
      <w:spacing w:line="204" w:lineRule="exact"/>
      <w:jc w:val="center"/>
      <w:rPr>
        <w:rFonts w:ascii="Times New Roman" w:eastAsia="Times New Roman" w:hAnsi="Times New Roman" w:cs="Times New Roman"/>
        <w:b/>
        <w:bCs/>
        <w:color w:val="0C4715"/>
        <w:sz w:val="24"/>
        <w:szCs w:val="24"/>
      </w:rPr>
    </w:pPr>
  </w:p>
  <w:p w14:paraId="78103D70" w14:textId="3F243EE7" w:rsidR="00B20443" w:rsidRPr="008529B7" w:rsidRDefault="00B20443" w:rsidP="00B20443">
    <w:pPr>
      <w:spacing w:line="204" w:lineRule="exact"/>
      <w:jc w:val="center"/>
    </w:pPr>
    <w:proofErr w:type="spellStart"/>
    <w:r w:rsidRPr="002B5FBB">
      <w:rPr>
        <w:rFonts w:ascii="Times New Roman" w:eastAsia="Times New Roman" w:hAnsi="Times New Roman" w:cs="Times New Roman"/>
        <w:b/>
        <w:bCs/>
        <w:color w:val="0C4715"/>
        <w:sz w:val="24"/>
        <w:szCs w:val="24"/>
      </w:rPr>
      <w:t>Anveshana’s</w:t>
    </w:r>
    <w:proofErr w:type="spellEnd"/>
    <w:r w:rsidRPr="002B5FBB">
      <w:rPr>
        <w:rFonts w:ascii="Times New Roman" w:eastAsia="Times New Roman" w:hAnsi="Times New Roman" w:cs="Times New Roman"/>
        <w:b/>
        <w:bCs/>
        <w:color w:val="0C4715"/>
        <w:sz w:val="24"/>
        <w:szCs w:val="24"/>
      </w:rPr>
      <w:t xml:space="preserve"> International Journal of Research in Regional Studies, Law, Social Sciences, Journalism and Management Practices</w:t>
    </w:r>
    <w:r>
      <w:br/>
    </w:r>
    <w:r>
      <w:rPr>
        <w:rFonts w:ascii="Times New Roman"/>
        <w:b/>
        <w:color w:val="0C4715"/>
        <w:sz w:val="20"/>
      </w:rPr>
      <w:t>EMAIL</w:t>
    </w:r>
    <w:hyperlink r:id="rId1">
      <w:r>
        <w:rPr>
          <w:rFonts w:ascii="Times New Roman"/>
          <w:b/>
          <w:color w:val="0C4715"/>
          <w:spacing w:val="-1"/>
          <w:sz w:val="20"/>
        </w:rPr>
        <w:t>ID:</w:t>
      </w:r>
      <w:r>
        <w:rPr>
          <w:rFonts w:ascii="Times New Roman"/>
          <w:b/>
          <w:color w:val="0462C1"/>
          <w:spacing w:val="-1"/>
          <w:u w:val="thick" w:color="0462C1"/>
        </w:rPr>
        <w:t>anveshanaindia@gmail.com</w:t>
      </w:r>
      <w:r>
        <w:rPr>
          <w:rFonts w:ascii="Times New Roman"/>
          <w:b/>
          <w:color w:val="0C4715"/>
          <w:spacing w:val="-1"/>
          <w:sz w:val="24"/>
        </w:rPr>
        <w:t>,</w:t>
      </w:r>
    </w:hyperlink>
    <w:r>
      <w:rPr>
        <w:rFonts w:ascii="Times New Roman"/>
        <w:b/>
        <w:color w:val="0C4715"/>
        <w:spacing w:val="-1"/>
        <w:sz w:val="20"/>
      </w:rPr>
      <w:t>WEBSITE:</w:t>
    </w:r>
    <w:hyperlink r:id="rId2">
      <w:r>
        <w:rPr>
          <w:rFonts w:ascii="Times New Roman"/>
          <w:b/>
          <w:color w:val="0462C1"/>
          <w:spacing w:val="-1"/>
          <w:u w:val="thick" w:color="0462C1"/>
        </w:rPr>
        <w:t>www.anveshanaindia.com</w:t>
      </w:r>
    </w:hyperlink>
    <w:r>
      <w:br/>
    </w:r>
    <w:r>
      <w:fldChar w:fldCharType="begin"/>
    </w:r>
    <w:r>
      <w:rPr>
        <w:rFonts w:ascii="Calibri"/>
      </w:rP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9E668" w14:textId="77777777" w:rsidR="00197232" w:rsidRDefault="00197232" w:rsidP="00B20443">
      <w:pPr>
        <w:spacing w:after="0" w:line="240" w:lineRule="auto"/>
      </w:pPr>
      <w:r>
        <w:separator/>
      </w:r>
    </w:p>
  </w:footnote>
  <w:footnote w:type="continuationSeparator" w:id="0">
    <w:p w14:paraId="4F79BAEC" w14:textId="77777777" w:rsidR="00197232" w:rsidRDefault="00197232" w:rsidP="00B20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E744" w14:textId="6B136E94" w:rsidR="00B20443" w:rsidRDefault="00B20443" w:rsidP="00B20443">
    <w:pPr>
      <w:jc w:val="center"/>
      <w:rPr>
        <w:rFonts w:ascii="Times New Roman" w:eastAsia="Times New Roman" w:hAnsi="Times New Roman" w:cs="Times New Roman"/>
        <w:b/>
        <w:bCs/>
        <w:color w:val="0C4715"/>
        <w:sz w:val="24"/>
        <w:szCs w:val="24"/>
      </w:rPr>
    </w:pPr>
    <w:r w:rsidRPr="00011833">
      <w:rPr>
        <w:rFonts w:ascii="Times New Roman" w:eastAsia="Times New Roman" w:hAnsi="Times New Roman" w:cs="Times New Roman"/>
        <w:b/>
        <w:bCs/>
        <w:noProof/>
        <w:color w:val="0C4715"/>
        <w:spacing w:val="-1"/>
        <w:sz w:val="18"/>
        <w:szCs w:val="18"/>
        <w:lang w:val="en-IN" w:eastAsia="en-IN"/>
      </w:rPr>
      <w:drawing>
        <wp:anchor distT="0" distB="0" distL="114300" distR="114300" simplePos="0" relativeHeight="251659264" behindDoc="1" locked="0" layoutInCell="1" allowOverlap="1" wp14:anchorId="35E2D66D" wp14:editId="447107F5">
          <wp:simplePos x="0" y="0"/>
          <wp:positionH relativeFrom="page">
            <wp:posOffset>198120</wp:posOffset>
          </wp:positionH>
          <wp:positionV relativeFrom="page">
            <wp:posOffset>210820</wp:posOffset>
          </wp:positionV>
          <wp:extent cx="584200" cy="517525"/>
          <wp:effectExtent l="19050" t="0" r="635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84200" cy="517525"/>
                  </a:xfrm>
                  <a:prstGeom prst="rect">
                    <a:avLst/>
                  </a:prstGeom>
                  <a:noFill/>
                  <a:ln w="9525">
                    <a:noFill/>
                    <a:miter lim="800000"/>
                    <a:headEnd/>
                    <a:tailEnd/>
                  </a:ln>
                </pic:spPr>
              </pic:pic>
            </a:graphicData>
          </a:graphic>
        </wp:anchor>
      </w:drawing>
    </w:r>
    <w:r w:rsidRPr="002B5FBB">
      <w:rPr>
        <w:rFonts w:ascii="Times New Roman" w:eastAsia="Times New Roman" w:hAnsi="Times New Roman" w:cs="Times New Roman"/>
        <w:b/>
        <w:color w:val="0C4715"/>
        <w:spacing w:val="-1"/>
        <w:sz w:val="18"/>
        <w:szCs w:val="18"/>
      </w:rPr>
      <w:t>AIJRRLSJM</w:t>
    </w:r>
    <w:r>
      <w:t xml:space="preserve">                          </w:t>
    </w:r>
    <w:r w:rsidRPr="00EA1FEB">
      <w:rPr>
        <w:rFonts w:ascii="Times New Roman" w:eastAsia="Times New Roman" w:hAnsi="Times New Roman" w:cs="Times New Roman"/>
        <w:b/>
        <w:bCs/>
        <w:color w:val="0C4715"/>
        <w:spacing w:val="-1"/>
        <w:sz w:val="18"/>
        <w:szCs w:val="18"/>
      </w:rPr>
      <w:t xml:space="preserve">VOLUME </w:t>
    </w:r>
    <w:proofErr w:type="gramStart"/>
    <w:r w:rsidR="00B75BEF">
      <w:rPr>
        <w:b/>
        <w:bCs/>
        <w:color w:val="0C4715"/>
        <w:spacing w:val="-1"/>
        <w:sz w:val="18"/>
        <w:szCs w:val="18"/>
      </w:rPr>
      <w:t>6</w:t>
    </w:r>
    <w:r w:rsidRPr="00EA1FEB">
      <w:rPr>
        <w:rFonts w:ascii="Times New Roman" w:eastAsia="Times New Roman" w:hAnsi="Times New Roman" w:cs="Times New Roman"/>
        <w:b/>
        <w:bCs/>
        <w:color w:val="0C4715"/>
        <w:spacing w:val="-1"/>
        <w:sz w:val="18"/>
        <w:szCs w:val="18"/>
      </w:rPr>
      <w:t>,  ISSUE</w:t>
    </w:r>
    <w:proofErr w:type="gramEnd"/>
    <w:r>
      <w:rPr>
        <w:rFonts w:ascii="Times New Roman" w:eastAsia="Times New Roman" w:hAnsi="Times New Roman" w:cs="Times New Roman"/>
        <w:b/>
        <w:bCs/>
        <w:color w:val="0C4715"/>
        <w:spacing w:val="-1"/>
        <w:sz w:val="18"/>
        <w:szCs w:val="18"/>
      </w:rPr>
      <w:t xml:space="preserve"> </w:t>
    </w:r>
    <w:r w:rsidR="00B75BEF">
      <w:rPr>
        <w:b/>
        <w:bCs/>
        <w:color w:val="0C4715"/>
        <w:spacing w:val="-1"/>
        <w:sz w:val="18"/>
        <w:szCs w:val="18"/>
      </w:rPr>
      <w:t>6</w:t>
    </w:r>
    <w:r w:rsidRPr="00EA1FEB">
      <w:rPr>
        <w:rFonts w:ascii="Times New Roman" w:eastAsia="Times New Roman" w:hAnsi="Times New Roman" w:cs="Times New Roman"/>
        <w:b/>
        <w:bCs/>
        <w:color w:val="0C4715"/>
        <w:spacing w:val="-1"/>
        <w:sz w:val="18"/>
        <w:szCs w:val="18"/>
      </w:rPr>
      <w:t xml:space="preserve"> (</w:t>
    </w:r>
    <w:r w:rsidR="00B75BEF">
      <w:rPr>
        <w:rFonts w:ascii="Times New Roman" w:eastAsia="Times New Roman" w:hAnsi="Times New Roman" w:cs="Times New Roman"/>
        <w:b/>
        <w:bCs/>
        <w:color w:val="0C4715"/>
        <w:spacing w:val="-1"/>
        <w:sz w:val="18"/>
        <w:szCs w:val="18"/>
      </w:rPr>
      <w:t>2021</w:t>
    </w:r>
    <w:r w:rsidRPr="00EA1FEB">
      <w:rPr>
        <w:rFonts w:ascii="Times New Roman" w:eastAsia="Times New Roman" w:hAnsi="Times New Roman" w:cs="Times New Roman"/>
        <w:b/>
        <w:bCs/>
        <w:color w:val="0C4715"/>
        <w:spacing w:val="-1"/>
        <w:sz w:val="18"/>
        <w:szCs w:val="18"/>
      </w:rPr>
      <w:t xml:space="preserve">, </w:t>
    </w:r>
    <w:proofErr w:type="gramStart"/>
    <w:r w:rsidR="00B75BEF">
      <w:rPr>
        <w:b/>
        <w:bCs/>
        <w:color w:val="0C4715"/>
        <w:spacing w:val="-1"/>
        <w:sz w:val="18"/>
        <w:szCs w:val="18"/>
      </w:rPr>
      <w:t>JUN</w:t>
    </w:r>
    <w:r w:rsidRPr="00EA1FEB">
      <w:rPr>
        <w:rFonts w:ascii="Times New Roman" w:eastAsia="Times New Roman" w:hAnsi="Times New Roman" w:cs="Times New Roman"/>
        <w:b/>
        <w:bCs/>
        <w:color w:val="0C4715"/>
        <w:spacing w:val="-1"/>
        <w:sz w:val="18"/>
        <w:szCs w:val="18"/>
      </w:rPr>
      <w:t xml:space="preserve">)   </w:t>
    </w:r>
    <w:proofErr w:type="gramEnd"/>
    <w:r w:rsidRPr="00EA1FEB">
      <w:rPr>
        <w:rFonts w:ascii="Times New Roman" w:eastAsia="Times New Roman" w:hAnsi="Times New Roman" w:cs="Times New Roman"/>
        <w:b/>
        <w:bCs/>
        <w:color w:val="0C4715"/>
        <w:spacing w:val="-1"/>
        <w:sz w:val="18"/>
        <w:szCs w:val="18"/>
      </w:rPr>
      <w:t xml:space="preserve">                </w:t>
    </w:r>
    <w:proofErr w:type="gramStart"/>
    <w:r w:rsidRPr="00EA1FEB">
      <w:rPr>
        <w:rFonts w:ascii="Times New Roman" w:eastAsia="Times New Roman" w:hAnsi="Times New Roman" w:cs="Times New Roman"/>
        <w:b/>
        <w:bCs/>
        <w:color w:val="0C4715"/>
        <w:spacing w:val="-1"/>
        <w:sz w:val="18"/>
        <w:szCs w:val="18"/>
      </w:rPr>
      <w:t xml:space="preserve">   (</w:t>
    </w:r>
    <w:proofErr w:type="gramEnd"/>
    <w:r w:rsidRPr="00EA1FEB">
      <w:rPr>
        <w:rFonts w:ascii="Times New Roman" w:eastAsia="Times New Roman" w:hAnsi="Times New Roman" w:cs="Times New Roman"/>
        <w:b/>
        <w:bCs/>
        <w:color w:val="0C4715"/>
        <w:sz w:val="18"/>
        <w:szCs w:val="18"/>
      </w:rPr>
      <w:t>ISSN</w:t>
    </w:r>
    <w:r>
      <w:rPr>
        <w:rFonts w:ascii="Times New Roman" w:eastAsia="Times New Roman" w:hAnsi="Times New Roman" w:cs="Times New Roman"/>
        <w:b/>
        <w:bCs/>
        <w:color w:val="0C4715"/>
        <w:sz w:val="18"/>
        <w:szCs w:val="18"/>
      </w:rPr>
      <w:t>-</w:t>
    </w:r>
    <w:r w:rsidRPr="00B22A06">
      <w:rPr>
        <w:rFonts w:ascii="Times New Roman" w:eastAsia="Times New Roman" w:hAnsi="Times New Roman" w:cs="Times New Roman"/>
        <w:b/>
        <w:bCs/>
        <w:color w:val="0C4715"/>
        <w:sz w:val="18"/>
        <w:szCs w:val="18"/>
      </w:rPr>
      <w:t>2455-</w:t>
    </w:r>
    <w:proofErr w:type="gramStart"/>
    <w:r>
      <w:rPr>
        <w:rFonts w:ascii="Times New Roman" w:eastAsia="Times New Roman" w:hAnsi="Times New Roman" w:cs="Times New Roman"/>
        <w:b/>
        <w:bCs/>
        <w:color w:val="0C4715"/>
        <w:sz w:val="18"/>
        <w:szCs w:val="18"/>
      </w:rPr>
      <w:t>6602</w:t>
    </w:r>
    <w:r w:rsidRPr="00EA1FEB">
      <w:rPr>
        <w:rFonts w:ascii="Times New Roman" w:eastAsia="Times New Roman" w:hAnsi="Times New Roman" w:cs="Times New Roman"/>
        <w:b/>
        <w:bCs/>
        <w:color w:val="0C4715"/>
        <w:sz w:val="18"/>
        <w:szCs w:val="18"/>
      </w:rPr>
      <w:t>)</w:t>
    </w:r>
    <w:r w:rsidRPr="00EA1FEB">
      <w:rPr>
        <w:rFonts w:ascii="Times New Roman" w:eastAsia="Times New Roman" w:hAnsi="Times New Roman" w:cs="Times New Roman"/>
        <w:b/>
        <w:bCs/>
        <w:color w:val="0C4715"/>
        <w:spacing w:val="-1"/>
        <w:sz w:val="18"/>
        <w:szCs w:val="18"/>
      </w:rPr>
      <w:t>ONLINE</w:t>
    </w:r>
    <w:proofErr w:type="gramEnd"/>
    <w:r w:rsidRPr="002B5FBB">
      <w:rPr>
        <w:rFonts w:ascii="Times New Roman" w:eastAsia="Times New Roman" w:hAnsi="Times New Roman" w:cs="Times New Roman"/>
        <w:b/>
        <w:bCs/>
        <w:color w:val="0C4715"/>
        <w:sz w:val="24"/>
        <w:szCs w:val="24"/>
      </w:rPr>
      <w:t xml:space="preserve"> </w:t>
    </w:r>
    <w:r>
      <w:rPr>
        <w:rFonts w:ascii="Times New Roman" w:eastAsia="Times New Roman" w:hAnsi="Times New Roman" w:cs="Times New Roman"/>
        <w:b/>
        <w:bCs/>
        <w:color w:val="0C4715"/>
        <w:sz w:val="24"/>
        <w:szCs w:val="24"/>
      </w:rPr>
      <w:br/>
    </w:r>
    <w:proofErr w:type="spellStart"/>
    <w:r w:rsidRPr="002B5FBB">
      <w:rPr>
        <w:rFonts w:ascii="Times New Roman" w:eastAsia="Times New Roman" w:hAnsi="Times New Roman" w:cs="Times New Roman"/>
        <w:b/>
        <w:bCs/>
        <w:color w:val="0C4715"/>
        <w:sz w:val="24"/>
        <w:szCs w:val="24"/>
      </w:rPr>
      <w:t>Anveshana’s</w:t>
    </w:r>
    <w:proofErr w:type="spellEnd"/>
    <w:r w:rsidRPr="002B5FBB">
      <w:rPr>
        <w:rFonts w:ascii="Times New Roman" w:eastAsia="Times New Roman" w:hAnsi="Times New Roman" w:cs="Times New Roman"/>
        <w:b/>
        <w:bCs/>
        <w:color w:val="0C4715"/>
        <w:sz w:val="24"/>
        <w:szCs w:val="24"/>
      </w:rPr>
      <w:t xml:space="preserve"> International Journal of Research in Regional Studies, Law, Social Sciences, Journalism and Management Practices</w:t>
    </w:r>
  </w:p>
  <w:p w14:paraId="4446E875" w14:textId="11CB8A61" w:rsidR="00B20443" w:rsidRDefault="00B20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7F2"/>
    <w:multiLevelType w:val="multilevel"/>
    <w:tmpl w:val="F53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85954"/>
    <w:multiLevelType w:val="multilevel"/>
    <w:tmpl w:val="50A4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64477"/>
    <w:multiLevelType w:val="multilevel"/>
    <w:tmpl w:val="8F6A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516B6"/>
    <w:multiLevelType w:val="multilevel"/>
    <w:tmpl w:val="E1E2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B16C6"/>
    <w:multiLevelType w:val="multilevel"/>
    <w:tmpl w:val="DE26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10FD3"/>
    <w:multiLevelType w:val="multilevel"/>
    <w:tmpl w:val="ACF4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D02487"/>
    <w:multiLevelType w:val="multilevel"/>
    <w:tmpl w:val="FD1E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57BA7"/>
    <w:multiLevelType w:val="multilevel"/>
    <w:tmpl w:val="EE66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C47DF"/>
    <w:multiLevelType w:val="multilevel"/>
    <w:tmpl w:val="D658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20CAB"/>
    <w:multiLevelType w:val="multilevel"/>
    <w:tmpl w:val="3768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84004"/>
    <w:multiLevelType w:val="multilevel"/>
    <w:tmpl w:val="241E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A2949"/>
    <w:multiLevelType w:val="multilevel"/>
    <w:tmpl w:val="0A0A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02277"/>
    <w:multiLevelType w:val="multilevel"/>
    <w:tmpl w:val="B642A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CA5CAC"/>
    <w:multiLevelType w:val="multilevel"/>
    <w:tmpl w:val="F202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23569"/>
    <w:multiLevelType w:val="multilevel"/>
    <w:tmpl w:val="510C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A217F"/>
    <w:multiLevelType w:val="multilevel"/>
    <w:tmpl w:val="9336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1C00A3"/>
    <w:multiLevelType w:val="hybridMultilevel"/>
    <w:tmpl w:val="4316FC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666474"/>
    <w:multiLevelType w:val="multilevel"/>
    <w:tmpl w:val="F3AC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D030C"/>
    <w:multiLevelType w:val="multilevel"/>
    <w:tmpl w:val="035C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207BC"/>
    <w:multiLevelType w:val="multilevel"/>
    <w:tmpl w:val="CBF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11DF9"/>
    <w:multiLevelType w:val="multilevel"/>
    <w:tmpl w:val="134E1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F94BAD"/>
    <w:multiLevelType w:val="multilevel"/>
    <w:tmpl w:val="000E8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544437"/>
    <w:multiLevelType w:val="multilevel"/>
    <w:tmpl w:val="5028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BF5F86"/>
    <w:multiLevelType w:val="multilevel"/>
    <w:tmpl w:val="AE9A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15C23"/>
    <w:multiLevelType w:val="multilevel"/>
    <w:tmpl w:val="DE38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8B2415"/>
    <w:multiLevelType w:val="multilevel"/>
    <w:tmpl w:val="000E8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AF42BF"/>
    <w:multiLevelType w:val="multilevel"/>
    <w:tmpl w:val="DBF0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E15F66"/>
    <w:multiLevelType w:val="multilevel"/>
    <w:tmpl w:val="3316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E97488"/>
    <w:multiLevelType w:val="multilevel"/>
    <w:tmpl w:val="9572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562F13"/>
    <w:multiLevelType w:val="multilevel"/>
    <w:tmpl w:val="3400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580C19"/>
    <w:multiLevelType w:val="multilevel"/>
    <w:tmpl w:val="B28A0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944CC9"/>
    <w:multiLevelType w:val="multilevel"/>
    <w:tmpl w:val="09F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683A7B"/>
    <w:multiLevelType w:val="multilevel"/>
    <w:tmpl w:val="96B8A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129D8"/>
    <w:multiLevelType w:val="multilevel"/>
    <w:tmpl w:val="E1F0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253034">
    <w:abstractNumId w:val="16"/>
  </w:num>
  <w:num w:numId="2" w16cid:durableId="1281187087">
    <w:abstractNumId w:val="10"/>
  </w:num>
  <w:num w:numId="3" w16cid:durableId="1757945741">
    <w:abstractNumId w:val="24"/>
  </w:num>
  <w:num w:numId="4" w16cid:durableId="1761100485">
    <w:abstractNumId w:val="7"/>
  </w:num>
  <w:num w:numId="5" w16cid:durableId="1429429642">
    <w:abstractNumId w:val="13"/>
  </w:num>
  <w:num w:numId="6" w16cid:durableId="1114010812">
    <w:abstractNumId w:val="19"/>
  </w:num>
  <w:num w:numId="7" w16cid:durableId="1279946933">
    <w:abstractNumId w:val="12"/>
  </w:num>
  <w:num w:numId="8" w16cid:durableId="1179850387">
    <w:abstractNumId w:val="11"/>
  </w:num>
  <w:num w:numId="9" w16cid:durableId="875966229">
    <w:abstractNumId w:val="18"/>
  </w:num>
  <w:num w:numId="10" w16cid:durableId="1798138018">
    <w:abstractNumId w:val="29"/>
  </w:num>
  <w:num w:numId="11" w16cid:durableId="2117168892">
    <w:abstractNumId w:val="21"/>
  </w:num>
  <w:num w:numId="12" w16cid:durableId="521667280">
    <w:abstractNumId w:val="32"/>
  </w:num>
  <w:num w:numId="13" w16cid:durableId="1707632056">
    <w:abstractNumId w:val="30"/>
  </w:num>
  <w:num w:numId="14" w16cid:durableId="1338000548">
    <w:abstractNumId w:val="6"/>
  </w:num>
  <w:num w:numId="15" w16cid:durableId="1130049704">
    <w:abstractNumId w:val="23"/>
  </w:num>
  <w:num w:numId="16" w16cid:durableId="1118181235">
    <w:abstractNumId w:val="20"/>
  </w:num>
  <w:num w:numId="17" w16cid:durableId="1288782041">
    <w:abstractNumId w:val="17"/>
  </w:num>
  <w:num w:numId="18" w16cid:durableId="1451895528">
    <w:abstractNumId w:val="5"/>
  </w:num>
  <w:num w:numId="19" w16cid:durableId="1747221879">
    <w:abstractNumId w:val="25"/>
  </w:num>
  <w:num w:numId="20" w16cid:durableId="530993790">
    <w:abstractNumId w:val="31"/>
  </w:num>
  <w:num w:numId="21" w16cid:durableId="2000422591">
    <w:abstractNumId w:val="26"/>
  </w:num>
  <w:num w:numId="22" w16cid:durableId="697006304">
    <w:abstractNumId w:val="28"/>
  </w:num>
  <w:num w:numId="23" w16cid:durableId="588929325">
    <w:abstractNumId w:val="0"/>
  </w:num>
  <w:num w:numId="24" w16cid:durableId="1028796796">
    <w:abstractNumId w:val="22"/>
  </w:num>
  <w:num w:numId="25" w16cid:durableId="2146313015">
    <w:abstractNumId w:val="9"/>
  </w:num>
  <w:num w:numId="26" w16cid:durableId="738551588">
    <w:abstractNumId w:val="14"/>
  </w:num>
  <w:num w:numId="27" w16cid:durableId="1543439189">
    <w:abstractNumId w:val="8"/>
  </w:num>
  <w:num w:numId="28" w16cid:durableId="556358172">
    <w:abstractNumId w:val="3"/>
  </w:num>
  <w:num w:numId="29" w16cid:durableId="344211944">
    <w:abstractNumId w:val="15"/>
  </w:num>
  <w:num w:numId="30" w16cid:durableId="223680126">
    <w:abstractNumId w:val="4"/>
  </w:num>
  <w:num w:numId="31" w16cid:durableId="364721451">
    <w:abstractNumId w:val="1"/>
  </w:num>
  <w:num w:numId="32" w16cid:durableId="1270771565">
    <w:abstractNumId w:val="33"/>
  </w:num>
  <w:num w:numId="33" w16cid:durableId="610631465">
    <w:abstractNumId w:val="27"/>
  </w:num>
  <w:num w:numId="34" w16cid:durableId="128411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7E"/>
    <w:rsid w:val="00096B4F"/>
    <w:rsid w:val="000B0FD8"/>
    <w:rsid w:val="000C6ABF"/>
    <w:rsid w:val="00110909"/>
    <w:rsid w:val="00184ACF"/>
    <w:rsid w:val="00197232"/>
    <w:rsid w:val="001B0194"/>
    <w:rsid w:val="001E337F"/>
    <w:rsid w:val="00277DB2"/>
    <w:rsid w:val="003B769B"/>
    <w:rsid w:val="003E27D3"/>
    <w:rsid w:val="004A26E1"/>
    <w:rsid w:val="0051506F"/>
    <w:rsid w:val="005C2993"/>
    <w:rsid w:val="0060717E"/>
    <w:rsid w:val="006221AA"/>
    <w:rsid w:val="006476B4"/>
    <w:rsid w:val="00711D09"/>
    <w:rsid w:val="00733DAF"/>
    <w:rsid w:val="007604DD"/>
    <w:rsid w:val="00794778"/>
    <w:rsid w:val="007A5D81"/>
    <w:rsid w:val="00844536"/>
    <w:rsid w:val="00870895"/>
    <w:rsid w:val="00905426"/>
    <w:rsid w:val="009073E9"/>
    <w:rsid w:val="00931BFF"/>
    <w:rsid w:val="009802C6"/>
    <w:rsid w:val="00A27F6E"/>
    <w:rsid w:val="00A656A5"/>
    <w:rsid w:val="00A93388"/>
    <w:rsid w:val="00AB493E"/>
    <w:rsid w:val="00B00278"/>
    <w:rsid w:val="00B20443"/>
    <w:rsid w:val="00B56BC8"/>
    <w:rsid w:val="00B63030"/>
    <w:rsid w:val="00B75BEF"/>
    <w:rsid w:val="00C464A2"/>
    <w:rsid w:val="00CB3366"/>
    <w:rsid w:val="00D162D5"/>
    <w:rsid w:val="00DD602F"/>
    <w:rsid w:val="00DE4F96"/>
    <w:rsid w:val="00E810CF"/>
    <w:rsid w:val="00EE619C"/>
    <w:rsid w:val="00FD44E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82DE"/>
  <w15:chartTrackingRefBased/>
  <w15:docId w15:val="{677DF6AF-C6D2-4190-8B3B-8789F8CF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366"/>
    <w:pPr>
      <w:spacing w:after="200" w:line="276" w:lineRule="auto"/>
      <w:ind w:left="720"/>
      <w:contextualSpacing/>
    </w:pPr>
    <w:rPr>
      <w:rFonts w:eastAsiaTheme="minorEastAsia"/>
    </w:rPr>
  </w:style>
  <w:style w:type="table" w:styleId="TableGrid">
    <w:name w:val="Table Grid"/>
    <w:basedOn w:val="TableNormal"/>
    <w:uiPriority w:val="39"/>
    <w:rsid w:val="00D16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0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43"/>
  </w:style>
  <w:style w:type="paragraph" w:styleId="Footer">
    <w:name w:val="footer"/>
    <w:basedOn w:val="Normal"/>
    <w:link w:val="FooterChar"/>
    <w:uiPriority w:val="99"/>
    <w:unhideWhenUsed/>
    <w:rsid w:val="00B20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nveshanaindia.com/" TargetMode="External"/><Relationship Id="rId1" Type="http://schemas.openxmlformats.org/officeDocument/2006/relationships/hyperlink" Target="mailto:anveshanaindi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Anveshana Educational</cp:lastModifiedBy>
  <cp:revision>10</cp:revision>
  <cp:lastPrinted>2026-02-17T09:09:00Z</cp:lastPrinted>
  <dcterms:created xsi:type="dcterms:W3CDTF">2025-07-31T11:13:00Z</dcterms:created>
  <dcterms:modified xsi:type="dcterms:W3CDTF">2026-02-17T09:09:00Z</dcterms:modified>
</cp:coreProperties>
</file>